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2000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NÅ er det ikke lenge igjen! </w:t>
      </w:r>
    </w:p>
    <w:p w14:paraId="7184714B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Lørdag 10.april skrur vi på vannet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</w:t>
      </w:r>
      <w:r w:rsidRPr="00A0181D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nb-NO"/>
        </w:rPr>
        <w:t>(så sant forholdene tillater det)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omtrent klokka 12. Styret anbefaler STERKT hver enkelt parsell-leier å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være til stede den dagen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, for å sjekke om det er vannlekkasjer i egen hytte. Vi gjennomfører ingen komplett gjennomgang av hyttene etter at vannet er satt på.  </w:t>
      </w:r>
    </w:p>
    <w:p w14:paraId="00FB4D86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Så blir det spennende å se hvordan sesongen blir - hva vi får til av arrangementer og treff, utleie og markeder..  </w:t>
      </w:r>
    </w:p>
    <w:p w14:paraId="43D9CA26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Årets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ekstraordinære årsmøte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som holdes for å godkjenne regnskapet og presentere budsjettet blir gjennomført digitalt, akkurat som i fjor. Møtet var planlagt på Felleshuset 24.april, men dette utgår altså. Vi håper å kunne gjennomføre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medlemsmøtet som planlagt 7.juni 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(med påfølgende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quiz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) til å erstatte vårmøtet - men det vil tiden vise om lar seg gjøre.   </w:t>
      </w:r>
    </w:p>
    <w:p w14:paraId="152CDDB0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For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fellestoaletter/vaskerom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 fortsetter vi i år med en lignende ordning som i fjor: Den som har behov for å bruke fellestoalett/dusj må melde seg, og får en egen nøkkel til toaletthuset. De får også ansvar for å vaske. Alle får </w:t>
      </w:r>
      <w:proofErr w:type="spellStart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sms</w:t>
      </w:r>
      <w:proofErr w:type="spellEnd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om dette når sesongstart/10.april nærmer seg. </w:t>
      </w:r>
    </w:p>
    <w:p w14:paraId="75416B9F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Vask av toaletthusene har inngått som pliktarbeid for alle på avdelingen, frem til nå. I år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flyttes disse pliktarbeidstimene over til jobbing på kvistbilen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 Vi har ikke fått “timeplan” for hageavfallslevering ennå. </w:t>
      </w:r>
    </w:p>
    <w:p w14:paraId="69CAA5ED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Dere vil sikkert huske fra årsmøtet i høst, at vi vedtok å overføre 900.000 kroner fra “kloakkfondet” til et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nytt vedlikeholdsfond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knyttet til strømnettet på Solvang.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Strømnettet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er privat og felles for alle Solvang-avdelingene. Dessverre er det også slitt og dårlig vedlikeholdt - og sikkerheten må bedres. Derfor vil Fellesstyret Solvang kolonihager (</w:t>
      </w:r>
      <w:proofErr w:type="spellStart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FS</w:t>
      </w:r>
      <w:proofErr w:type="spellEnd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) nå inngå en avtale med </w:t>
      </w:r>
      <w:proofErr w:type="spellStart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Omexom</w:t>
      </w:r>
      <w:proofErr w:type="spellEnd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for bla. å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skifte totalt </w:t>
      </w:r>
      <w:proofErr w:type="spellStart"/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ca</w:t>
      </w:r>
      <w:proofErr w:type="spellEnd"/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 500 stikkledninger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 Solvang 4s andel i dette arbeidet vil koste oss 483.675 kroner – noe som dekkes av det nye vedlikeholdsfondet.  </w:t>
      </w:r>
    </w:p>
    <w:p w14:paraId="1E4C55FB" w14:textId="3BD2F31A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Frist for å melde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salg av hytte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er 1.mai. Send en epost</w:t>
      </w:r>
      <w:r w:rsidR="00F01A95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til </w:t>
      </w:r>
      <w:hyperlink r:id="rId4" w:history="1">
        <w:r w:rsidRPr="00A0181D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b-NO"/>
          </w:rPr>
          <w:t>solvang4@kolonihager.no</w:t>
        </w:r>
      </w:hyperlink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hvis du skal selge. Takstmann og –</w:t>
      </w:r>
      <w:r w:rsidR="00F01A95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 xml:space="preserve"> 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komite kommer søndag 9.mai.  </w:t>
      </w:r>
    </w:p>
    <w:p w14:paraId="718B52B3" w14:textId="77777777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Husk at årets sesong er den siste sesongen der det ikke kreves at du har </w:t>
      </w: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offentlig godkjent avløp for kloakk og </w:t>
      </w:r>
      <w:proofErr w:type="spellStart"/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gråvann</w:t>
      </w:r>
      <w:proofErr w:type="spellEnd"/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. Har du vann inn i hytta, MÅ du knytte deg på kloakkanlegget innen utgangen av året. Hvis ikke, må du sørge for å plombere vannet før neste sesongstart. Kun vannpost ute i hagen vil da være tillatt. Ta kontakt med styret hvis du har spørsmål rundt dette! </w:t>
      </w:r>
    </w:p>
    <w:p w14:paraId="08F0990A" w14:textId="55754531" w:rsidR="00A0181D" w:rsidRPr="00A0181D" w:rsidRDefault="00A0181D" w:rsidP="00A0181D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A0181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Søppelkonteinere</w:t>
      </w:r>
      <w:r w:rsidRPr="00A0181D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er bestilt fra 1.april, på parkeringsplassen som vanlig</w:t>
      </w:r>
      <w:r w:rsidRPr="00A0181D">
        <w:rPr>
          <w:rFonts w:ascii="Segoe UI Emoji" w:eastAsia="Times New Roman" w:hAnsi="Segoe UI Emoji" w:cs="Calibri"/>
          <w:color w:val="000000"/>
          <w:sz w:val="28"/>
          <w:szCs w:val="28"/>
          <w:lang w:eastAsia="nb-NO"/>
        </w:rPr>
        <w:t>😊</w:t>
      </w:r>
    </w:p>
    <w:p w14:paraId="112BB96D" w14:textId="77777777" w:rsidR="00A0181D" w:rsidRPr="00A0181D" w:rsidRDefault="00A0181D" w:rsidP="00A0181D">
      <w:pPr>
        <w:rPr>
          <w:rFonts w:ascii="Times New Roman" w:eastAsia="Times New Roman" w:hAnsi="Times New Roman" w:cs="Times New Roman"/>
          <w:lang w:eastAsia="nb-NO"/>
        </w:rPr>
      </w:pPr>
    </w:p>
    <w:p w14:paraId="390482ED" w14:textId="77777777" w:rsidR="00B63D3F" w:rsidRDefault="00B63D3F"/>
    <w:sectPr w:rsidR="00B6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1D"/>
    <w:rsid w:val="00A0181D"/>
    <w:rsid w:val="00B63D3F"/>
    <w:rsid w:val="00F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F053A"/>
  <w15:chartTrackingRefBased/>
  <w15:docId w15:val="{A0CE3168-BF7E-5A46-8368-576EF95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0181D"/>
  </w:style>
  <w:style w:type="character" w:styleId="Hyperkobling">
    <w:name w:val="Hyperlink"/>
    <w:basedOn w:val="Standardskriftforavsnitt"/>
    <w:uiPriority w:val="99"/>
    <w:semiHidden/>
    <w:unhideWhenUsed/>
    <w:rsid w:val="00A0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vang4@kolonihage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Fløystad, Carine</dc:creator>
  <cp:keywords/>
  <dc:description/>
  <cp:lastModifiedBy>Fløystad, Carine</cp:lastModifiedBy>
  <cp:revision>2</cp:revision>
  <dcterms:created xsi:type="dcterms:W3CDTF">2021-03-15T13:44:00Z</dcterms:created>
  <dcterms:modified xsi:type="dcterms:W3CDTF">2021-03-15T13:46:00Z</dcterms:modified>
</cp:coreProperties>
</file>