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DBDD5" w14:textId="150B2FA1" w:rsidR="1B37E730" w:rsidRDefault="1B37E730" w:rsidP="1B37E730">
      <w:pPr>
        <w:jc w:val="center"/>
        <w:rPr>
          <w:rFonts w:eastAsiaTheme="minorEastAsia"/>
          <w:b/>
          <w:bCs/>
          <w:sz w:val="28"/>
          <w:szCs w:val="28"/>
        </w:rPr>
      </w:pPr>
      <w:r w:rsidRPr="1B37E730">
        <w:rPr>
          <w:rFonts w:eastAsiaTheme="minorEastAsia"/>
          <w:b/>
          <w:bCs/>
          <w:sz w:val="28"/>
          <w:szCs w:val="28"/>
        </w:rPr>
        <w:t>Informasjon fra styret april 2019</w:t>
      </w:r>
    </w:p>
    <w:p w14:paraId="2A48546C" w14:textId="38C63C18" w:rsidR="1B37E730" w:rsidRDefault="1B37E730" w:rsidP="1B37E730">
      <w:pPr>
        <w:jc w:val="center"/>
        <w:rPr>
          <w:rFonts w:eastAsiaTheme="minorEastAsia"/>
          <w:sz w:val="28"/>
          <w:szCs w:val="28"/>
        </w:rPr>
      </w:pPr>
      <w:r w:rsidRPr="1B37E730">
        <w:rPr>
          <w:rFonts w:eastAsiaTheme="minorEastAsia"/>
          <w:sz w:val="28"/>
          <w:szCs w:val="28"/>
        </w:rPr>
        <w:t xml:space="preserve">Nå begynner moroa igjen – derfor masse informasjon denne gangen! </w:t>
      </w:r>
    </w:p>
    <w:p w14:paraId="723045AD" w14:textId="07A57D97" w:rsidR="1B37E730" w:rsidRDefault="1B37E730" w:rsidP="1B37E730">
      <w:pPr>
        <w:rPr>
          <w:rFonts w:eastAsiaTheme="minorEastAsia"/>
          <w:sz w:val="28"/>
          <w:szCs w:val="28"/>
        </w:rPr>
      </w:pPr>
      <w:r w:rsidRPr="1B37E730">
        <w:rPr>
          <w:rFonts w:eastAsiaTheme="minorEastAsia"/>
          <w:sz w:val="28"/>
          <w:szCs w:val="28"/>
        </w:rPr>
        <w:t xml:space="preserve">Som vi nå vet, ble vannet utsatt en uke – og skrus etter planen på </w:t>
      </w:r>
      <w:r w:rsidRPr="1B37E730">
        <w:rPr>
          <w:rFonts w:eastAsiaTheme="minorEastAsia"/>
          <w:b/>
          <w:bCs/>
          <w:sz w:val="28"/>
          <w:szCs w:val="28"/>
        </w:rPr>
        <w:t>søndag 14.</w:t>
      </w:r>
      <w:r w:rsidR="00D4420D">
        <w:rPr>
          <w:rFonts w:eastAsiaTheme="minorEastAsia"/>
          <w:b/>
          <w:bCs/>
          <w:sz w:val="28"/>
          <w:szCs w:val="28"/>
        </w:rPr>
        <w:t xml:space="preserve"> </w:t>
      </w:r>
      <w:r w:rsidRPr="1B37E730">
        <w:rPr>
          <w:rFonts w:eastAsiaTheme="minorEastAsia"/>
          <w:b/>
          <w:bCs/>
          <w:sz w:val="28"/>
          <w:szCs w:val="28"/>
        </w:rPr>
        <w:t>april klokken 11</w:t>
      </w:r>
      <w:r w:rsidRPr="1B37E730">
        <w:rPr>
          <w:rFonts w:eastAsiaTheme="minorEastAsia"/>
          <w:sz w:val="28"/>
          <w:szCs w:val="28"/>
        </w:rPr>
        <w:t>. Det er lurt å være på hyttene når det skjer, for å kontrollere at alt er i orden. Siden det er påskestart er kanskje mange på tur andre steder, da kan det være fint å alliere seg med en nabo for å sjekke!</w:t>
      </w:r>
    </w:p>
    <w:p w14:paraId="48E8BE88" w14:textId="5B43B792" w:rsidR="1B37E730" w:rsidRDefault="1B37E730" w:rsidP="1B37E730">
      <w:pPr>
        <w:jc w:val="center"/>
        <w:rPr>
          <w:rFonts w:eastAsiaTheme="minorEastAsia"/>
          <w:sz w:val="28"/>
          <w:szCs w:val="28"/>
        </w:rPr>
      </w:pPr>
      <w:r w:rsidRPr="1B37E730">
        <w:rPr>
          <w:rFonts w:eastAsiaTheme="minorEastAsia"/>
          <w:sz w:val="28"/>
          <w:szCs w:val="28"/>
        </w:rPr>
        <w:t>*</w:t>
      </w:r>
    </w:p>
    <w:p w14:paraId="532964B6" w14:textId="72CFBAC8" w:rsidR="1B37E730" w:rsidRDefault="1B37E730" w:rsidP="1B37E730">
      <w:pPr>
        <w:rPr>
          <w:rFonts w:eastAsiaTheme="minorEastAsia"/>
          <w:sz w:val="28"/>
          <w:szCs w:val="28"/>
        </w:rPr>
      </w:pPr>
      <w:r w:rsidRPr="1B37E730">
        <w:rPr>
          <w:rFonts w:eastAsiaTheme="minorEastAsia"/>
          <w:sz w:val="28"/>
          <w:szCs w:val="28"/>
        </w:rPr>
        <w:t xml:space="preserve">Siden vannet ble utsatt, ble også dugnaden inne på Felleshuset utsatt. Den blir nå </w:t>
      </w:r>
      <w:r w:rsidRPr="1B37E730">
        <w:rPr>
          <w:rFonts w:eastAsiaTheme="minorEastAsia"/>
          <w:b/>
          <w:bCs/>
          <w:sz w:val="28"/>
          <w:szCs w:val="28"/>
        </w:rPr>
        <w:t>onsdag 24.</w:t>
      </w:r>
      <w:r w:rsidR="00D4420D">
        <w:rPr>
          <w:rFonts w:eastAsiaTheme="minorEastAsia"/>
          <w:b/>
          <w:bCs/>
          <w:sz w:val="28"/>
          <w:szCs w:val="28"/>
        </w:rPr>
        <w:t xml:space="preserve"> </w:t>
      </w:r>
      <w:r w:rsidRPr="1B37E730">
        <w:rPr>
          <w:rFonts w:eastAsiaTheme="minorEastAsia"/>
          <w:b/>
          <w:bCs/>
          <w:sz w:val="28"/>
          <w:szCs w:val="28"/>
        </w:rPr>
        <w:t>april klokka 17</w:t>
      </w:r>
      <w:r w:rsidRPr="1B37E730">
        <w:rPr>
          <w:rFonts w:eastAsiaTheme="minorEastAsia"/>
          <w:sz w:val="28"/>
          <w:szCs w:val="28"/>
        </w:rPr>
        <w:t xml:space="preserve">. Da skal vinterstøvet vaskes vekk, slik at huset står klart til første utleie helgen etter. Hvis noen er på Solvang i påskedagene, og føler seg full av virketrang, ta gjerne kontakt med Bente som er leder i </w:t>
      </w:r>
      <w:proofErr w:type="spellStart"/>
      <w:r w:rsidRPr="1B37E730">
        <w:rPr>
          <w:rFonts w:eastAsiaTheme="minorEastAsia"/>
          <w:sz w:val="28"/>
          <w:szCs w:val="28"/>
        </w:rPr>
        <w:t>huskomiteen</w:t>
      </w:r>
      <w:proofErr w:type="spellEnd"/>
      <w:r w:rsidRPr="1B37E730">
        <w:rPr>
          <w:rFonts w:eastAsiaTheme="minorEastAsia"/>
          <w:sz w:val="28"/>
          <w:szCs w:val="28"/>
        </w:rPr>
        <w:t xml:space="preserve">, og spør om det er noe som kan gjøres allerede nå! </w:t>
      </w:r>
    </w:p>
    <w:p w14:paraId="05E0C6E8" w14:textId="02257015" w:rsidR="1B37E730" w:rsidRDefault="1B37E730" w:rsidP="1B37E730">
      <w:pPr>
        <w:jc w:val="center"/>
        <w:rPr>
          <w:rFonts w:eastAsiaTheme="minorEastAsia"/>
          <w:sz w:val="28"/>
          <w:szCs w:val="28"/>
        </w:rPr>
      </w:pPr>
      <w:r w:rsidRPr="1B37E730">
        <w:rPr>
          <w:rFonts w:eastAsiaTheme="minorEastAsia"/>
          <w:sz w:val="28"/>
          <w:szCs w:val="28"/>
        </w:rPr>
        <w:t>*</w:t>
      </w:r>
    </w:p>
    <w:p w14:paraId="48E6A8B2" w14:textId="5403B8D5" w:rsidR="1B37E730" w:rsidRDefault="1B37E730" w:rsidP="1B37E730">
      <w:pPr>
        <w:rPr>
          <w:rFonts w:eastAsiaTheme="minorEastAsia"/>
          <w:sz w:val="28"/>
          <w:szCs w:val="28"/>
        </w:rPr>
      </w:pPr>
      <w:r w:rsidRPr="1B37E730">
        <w:rPr>
          <w:rFonts w:eastAsiaTheme="minorEastAsia"/>
          <w:sz w:val="28"/>
          <w:szCs w:val="28"/>
        </w:rPr>
        <w:t>Når det gjelder den store fellesdugnaden for hele hagen – der vi klargjør busker og blomster og kratt for sommer, vasker toaletthusene og utemøbler osv. så ble det en datokollisjon. Hagekomiteen hadde lagt opp til dugnad lørdag 4.mai klokka 10, før ekstraordinært årsmøte og vårmøte klokka 14. Men, så viser det seg at bilen som samler inn hageavfall også kommer lørdag 4.</w:t>
      </w:r>
      <w:r w:rsidR="00D4420D">
        <w:rPr>
          <w:rFonts w:eastAsiaTheme="minorEastAsia"/>
          <w:sz w:val="28"/>
          <w:szCs w:val="28"/>
        </w:rPr>
        <w:t xml:space="preserve"> </w:t>
      </w:r>
      <w:r w:rsidR="00C90B36">
        <w:rPr>
          <w:rFonts w:eastAsiaTheme="minorEastAsia"/>
          <w:sz w:val="28"/>
          <w:szCs w:val="28"/>
        </w:rPr>
        <w:t>mai klokka 11.15-13.15</w:t>
      </w:r>
      <w:r w:rsidRPr="1B37E730">
        <w:rPr>
          <w:rFonts w:eastAsiaTheme="minorEastAsia"/>
          <w:sz w:val="28"/>
          <w:szCs w:val="28"/>
        </w:rPr>
        <w:t xml:space="preserve">. Dermed er dugnaden fremskyndet en uke – og blir nå </w:t>
      </w:r>
      <w:r w:rsidRPr="1B37E730">
        <w:rPr>
          <w:rFonts w:eastAsiaTheme="minorEastAsia"/>
          <w:b/>
          <w:bCs/>
          <w:sz w:val="28"/>
          <w:szCs w:val="28"/>
        </w:rPr>
        <w:t xml:space="preserve">lørdag 27.april klokka </w:t>
      </w:r>
      <w:r w:rsidR="00D4420D">
        <w:rPr>
          <w:rFonts w:eastAsiaTheme="minorEastAsia"/>
          <w:b/>
          <w:bCs/>
          <w:sz w:val="28"/>
          <w:szCs w:val="28"/>
        </w:rPr>
        <w:t>10</w:t>
      </w:r>
      <w:r w:rsidRPr="1B37E730">
        <w:rPr>
          <w:rFonts w:eastAsiaTheme="minorEastAsia"/>
          <w:sz w:val="28"/>
          <w:szCs w:val="28"/>
        </w:rPr>
        <w:t xml:space="preserve"> Møt opp på lekeplassen med hansker og hageredskaper! Hagekomiteen lover belønning etter endt arbeid</w:t>
      </w:r>
      <w:r w:rsidR="00C90B36">
        <w:rPr>
          <w:rFonts w:eastAsiaTheme="minorEastAsia"/>
          <w:sz w:val="28"/>
          <w:szCs w:val="28"/>
        </w:rPr>
        <w:t xml:space="preserve"> </w:t>
      </w:r>
      <w:r w:rsidR="00C90B36" w:rsidRPr="00C90B36">
        <w:rPr>
          <w:rFonts w:eastAsiaTheme="minorEastAsia"/>
          <w:sz w:val="28"/>
          <w:szCs w:val="28"/>
        </w:rPr>
        <w:sym w:font="Wingdings" w:char="F04A"/>
      </w:r>
      <w:r w:rsidR="00C90B36">
        <w:rPr>
          <w:rFonts w:eastAsiaTheme="minorEastAsia"/>
          <w:sz w:val="28"/>
          <w:szCs w:val="28"/>
        </w:rPr>
        <w:t>.</w:t>
      </w:r>
      <w:bookmarkStart w:id="0" w:name="_GoBack"/>
      <w:bookmarkEnd w:id="0"/>
    </w:p>
    <w:p w14:paraId="4725A3DB" w14:textId="5B43B792" w:rsidR="1B37E730" w:rsidRDefault="1B37E730" w:rsidP="1B37E730">
      <w:pPr>
        <w:jc w:val="center"/>
        <w:rPr>
          <w:rFonts w:eastAsiaTheme="minorEastAsia"/>
          <w:sz w:val="28"/>
          <w:szCs w:val="28"/>
        </w:rPr>
      </w:pPr>
      <w:r w:rsidRPr="1B37E730">
        <w:rPr>
          <w:rFonts w:eastAsiaTheme="minorEastAsia"/>
          <w:sz w:val="28"/>
          <w:szCs w:val="28"/>
        </w:rPr>
        <w:t>*</w:t>
      </w:r>
    </w:p>
    <w:p w14:paraId="2DB9549E" w14:textId="56AC0A6D" w:rsidR="1B37E730" w:rsidRDefault="1B37E730" w:rsidP="1B37E730">
      <w:pPr>
        <w:rPr>
          <w:rFonts w:eastAsiaTheme="minorEastAsia"/>
          <w:sz w:val="28"/>
          <w:szCs w:val="28"/>
        </w:rPr>
      </w:pPr>
      <w:r w:rsidRPr="1B37E730">
        <w:rPr>
          <w:rFonts w:eastAsiaTheme="minorEastAsia"/>
          <w:sz w:val="28"/>
          <w:szCs w:val="28"/>
        </w:rPr>
        <w:t>Husk at du ved å si ja takk til kolonihagehytte, også har forpliktet deg til å stille på dugnader. Dette kommer i tillegg til minst ti timer med pliktarbeid – som du gjør i den komiteen du tilhører. Også i år blir det mindre endringer i komiteene, det kommer vi tilbake til rundt vårmøtet. Det mangler leder i noen av komiteene – har du lyst til å trå til, ta kontakt med styret!</w:t>
      </w:r>
    </w:p>
    <w:p w14:paraId="3B3EAE30" w14:textId="5B43B792" w:rsidR="1B37E730" w:rsidRDefault="1B37E730" w:rsidP="1B37E730">
      <w:pPr>
        <w:jc w:val="center"/>
        <w:rPr>
          <w:rFonts w:eastAsiaTheme="minorEastAsia"/>
          <w:sz w:val="28"/>
          <w:szCs w:val="28"/>
        </w:rPr>
      </w:pPr>
      <w:r w:rsidRPr="1B37E730">
        <w:rPr>
          <w:rFonts w:eastAsiaTheme="minorEastAsia"/>
          <w:sz w:val="28"/>
          <w:szCs w:val="28"/>
        </w:rPr>
        <w:t>*</w:t>
      </w:r>
    </w:p>
    <w:p w14:paraId="28D73E24" w14:textId="2CF93659" w:rsidR="1B37E730" w:rsidRDefault="1B37E730" w:rsidP="1B37E730">
      <w:pPr>
        <w:rPr>
          <w:rFonts w:eastAsiaTheme="minorEastAsia"/>
          <w:sz w:val="28"/>
          <w:szCs w:val="28"/>
        </w:rPr>
      </w:pPr>
      <w:proofErr w:type="spellStart"/>
      <w:r w:rsidRPr="1B37E730">
        <w:rPr>
          <w:rFonts w:eastAsiaTheme="minorEastAsia"/>
          <w:sz w:val="28"/>
          <w:szCs w:val="28"/>
        </w:rPr>
        <w:t>Årsregning</w:t>
      </w:r>
      <w:r w:rsidR="00D4420D">
        <w:rPr>
          <w:rFonts w:eastAsiaTheme="minorEastAsia"/>
          <w:sz w:val="28"/>
          <w:szCs w:val="28"/>
        </w:rPr>
        <w:t>en</w:t>
      </w:r>
      <w:proofErr w:type="spellEnd"/>
      <w:r w:rsidR="00D4420D">
        <w:rPr>
          <w:rFonts w:eastAsiaTheme="minorEastAsia"/>
          <w:sz w:val="28"/>
          <w:szCs w:val="28"/>
        </w:rPr>
        <w:t xml:space="preserve"> med kontingent, jordleie, ev</w:t>
      </w:r>
      <w:r w:rsidRPr="1B37E730">
        <w:rPr>
          <w:rFonts w:eastAsiaTheme="minorEastAsia"/>
          <w:sz w:val="28"/>
          <w:szCs w:val="28"/>
        </w:rPr>
        <w:t>t</w:t>
      </w:r>
      <w:r w:rsidR="00D4420D">
        <w:rPr>
          <w:rFonts w:eastAsiaTheme="minorEastAsia"/>
          <w:sz w:val="28"/>
          <w:szCs w:val="28"/>
        </w:rPr>
        <w:t>.</w:t>
      </w:r>
      <w:r w:rsidRPr="1B37E730">
        <w:rPr>
          <w:rFonts w:eastAsiaTheme="minorEastAsia"/>
          <w:sz w:val="28"/>
          <w:szCs w:val="28"/>
        </w:rPr>
        <w:t xml:space="preserve"> Kringsjånett-abonnement osv</w:t>
      </w:r>
      <w:r w:rsidR="00D4420D">
        <w:rPr>
          <w:rFonts w:eastAsiaTheme="minorEastAsia"/>
          <w:sz w:val="28"/>
          <w:szCs w:val="28"/>
        </w:rPr>
        <w:t>.</w:t>
      </w:r>
      <w:r w:rsidRPr="1B37E730">
        <w:rPr>
          <w:rFonts w:eastAsiaTheme="minorEastAsia"/>
          <w:sz w:val="28"/>
          <w:szCs w:val="28"/>
        </w:rPr>
        <w:t xml:space="preserve"> kommer etter planen i hyttepostkassene før påske.</w:t>
      </w:r>
      <w:r w:rsidR="00D4420D">
        <w:rPr>
          <w:rFonts w:eastAsiaTheme="minorEastAsia"/>
          <w:sz w:val="28"/>
          <w:szCs w:val="28"/>
        </w:rPr>
        <w:t xml:space="preserve"> HUSK å merke innbetalingen med </w:t>
      </w:r>
      <w:proofErr w:type="spellStart"/>
      <w:r w:rsidR="00D4420D">
        <w:rPr>
          <w:rFonts w:eastAsiaTheme="minorEastAsia"/>
          <w:sz w:val="28"/>
          <w:szCs w:val="28"/>
        </w:rPr>
        <w:t>HYTTENUMMER</w:t>
      </w:r>
      <w:proofErr w:type="spellEnd"/>
      <w:r w:rsidR="00D4420D">
        <w:rPr>
          <w:rFonts w:eastAsiaTheme="minorEastAsia"/>
          <w:sz w:val="28"/>
          <w:szCs w:val="28"/>
        </w:rPr>
        <w:t xml:space="preserve"> og navn!</w:t>
      </w:r>
    </w:p>
    <w:p w14:paraId="7F9028EE" w14:textId="27276112" w:rsidR="1B37E730" w:rsidRDefault="1B37E730" w:rsidP="1B37E730">
      <w:pPr>
        <w:jc w:val="center"/>
        <w:rPr>
          <w:rFonts w:eastAsiaTheme="minorEastAsia"/>
          <w:sz w:val="28"/>
          <w:szCs w:val="28"/>
        </w:rPr>
      </w:pPr>
      <w:r w:rsidRPr="1B37E730">
        <w:rPr>
          <w:rFonts w:eastAsiaTheme="minorEastAsia"/>
          <w:sz w:val="28"/>
          <w:szCs w:val="28"/>
        </w:rPr>
        <w:t>*</w:t>
      </w:r>
    </w:p>
    <w:p w14:paraId="04B7C027" w14:textId="5DE9C5F3" w:rsidR="1B37E730" w:rsidRDefault="1B37E730" w:rsidP="1B37E730">
      <w:pPr>
        <w:rPr>
          <w:rFonts w:eastAsiaTheme="minorEastAsia"/>
          <w:sz w:val="28"/>
          <w:szCs w:val="28"/>
        </w:rPr>
      </w:pPr>
      <w:r w:rsidRPr="1B37E730">
        <w:rPr>
          <w:rFonts w:eastAsiaTheme="minorEastAsia"/>
          <w:sz w:val="28"/>
          <w:szCs w:val="28"/>
        </w:rPr>
        <w:lastRenderedPageBreak/>
        <w:t xml:space="preserve">På ekstraordinært årsmøte </w:t>
      </w:r>
      <w:r w:rsidRPr="1B37E730">
        <w:rPr>
          <w:rFonts w:eastAsiaTheme="minorEastAsia"/>
          <w:b/>
          <w:bCs/>
          <w:sz w:val="28"/>
          <w:szCs w:val="28"/>
        </w:rPr>
        <w:t>lørdag 4.</w:t>
      </w:r>
      <w:r w:rsidR="00D4420D">
        <w:rPr>
          <w:rFonts w:eastAsiaTheme="minorEastAsia"/>
          <w:b/>
          <w:bCs/>
          <w:sz w:val="28"/>
          <w:szCs w:val="28"/>
        </w:rPr>
        <w:t xml:space="preserve"> </w:t>
      </w:r>
      <w:r w:rsidRPr="1B37E730">
        <w:rPr>
          <w:rFonts w:eastAsiaTheme="minorEastAsia"/>
          <w:b/>
          <w:bCs/>
          <w:sz w:val="28"/>
          <w:szCs w:val="28"/>
        </w:rPr>
        <w:t xml:space="preserve">mai </w:t>
      </w:r>
      <w:proofErr w:type="spellStart"/>
      <w:r w:rsidRPr="1B37E730">
        <w:rPr>
          <w:rFonts w:eastAsiaTheme="minorEastAsia"/>
          <w:b/>
          <w:bCs/>
          <w:sz w:val="28"/>
          <w:szCs w:val="28"/>
        </w:rPr>
        <w:t>kl</w:t>
      </w:r>
      <w:proofErr w:type="spellEnd"/>
      <w:r w:rsidRPr="1B37E730">
        <w:rPr>
          <w:rFonts w:eastAsiaTheme="minorEastAsia"/>
          <w:b/>
          <w:bCs/>
          <w:sz w:val="28"/>
          <w:szCs w:val="28"/>
        </w:rPr>
        <w:t xml:space="preserve"> 14</w:t>
      </w:r>
      <w:r w:rsidRPr="1B37E730">
        <w:rPr>
          <w:rFonts w:eastAsiaTheme="minorEastAsia"/>
          <w:sz w:val="28"/>
          <w:szCs w:val="28"/>
        </w:rPr>
        <w:t xml:space="preserve"> på felleshuset skal regnskap og budsjett legges frem. På det påfølgende vårmøtet orienteres det om stort og smått. Vi håper å se mange! Papirene kommer på epost til de fleste av dere, og i hyttepostkassene til de av dere som har bedt om det, senest en uke før møtet. </w:t>
      </w:r>
    </w:p>
    <w:p w14:paraId="03DA863E" w14:textId="392A85E5" w:rsidR="1B37E730" w:rsidRDefault="1B37E730" w:rsidP="1B37E730">
      <w:pPr>
        <w:jc w:val="center"/>
        <w:rPr>
          <w:rFonts w:eastAsiaTheme="minorEastAsia"/>
          <w:sz w:val="28"/>
          <w:szCs w:val="28"/>
        </w:rPr>
      </w:pPr>
      <w:r w:rsidRPr="1B37E730">
        <w:rPr>
          <w:rFonts w:eastAsiaTheme="minorEastAsia"/>
          <w:sz w:val="28"/>
          <w:szCs w:val="28"/>
        </w:rPr>
        <w:t>*</w:t>
      </w:r>
    </w:p>
    <w:p w14:paraId="5FBC9287" w14:textId="4EF35A08" w:rsidR="1B37E730" w:rsidRDefault="1B37E730" w:rsidP="1B37E730">
      <w:pPr>
        <w:rPr>
          <w:rFonts w:eastAsiaTheme="minorEastAsia"/>
          <w:sz w:val="28"/>
          <w:szCs w:val="28"/>
        </w:rPr>
      </w:pPr>
      <w:r w:rsidRPr="1B37E730">
        <w:rPr>
          <w:rFonts w:eastAsiaTheme="minorEastAsia"/>
          <w:sz w:val="28"/>
          <w:szCs w:val="28"/>
        </w:rPr>
        <w:t>I fjor sendte vi ut kartleggingsskjemaer til alle for å sikre rikti</w:t>
      </w:r>
      <w:r w:rsidR="00D4420D">
        <w:rPr>
          <w:rFonts w:eastAsiaTheme="minorEastAsia"/>
          <w:sz w:val="28"/>
          <w:szCs w:val="28"/>
        </w:rPr>
        <w:t>g oversikt over kontaktinfo, ev</w:t>
      </w:r>
      <w:r w:rsidRPr="1B37E730">
        <w:rPr>
          <w:rFonts w:eastAsiaTheme="minorEastAsia"/>
          <w:sz w:val="28"/>
          <w:szCs w:val="28"/>
        </w:rPr>
        <w:t>t</w:t>
      </w:r>
      <w:r w:rsidR="00D4420D">
        <w:rPr>
          <w:rFonts w:eastAsiaTheme="minorEastAsia"/>
          <w:sz w:val="28"/>
          <w:szCs w:val="28"/>
        </w:rPr>
        <w:t>.</w:t>
      </w:r>
      <w:r w:rsidRPr="1B37E730">
        <w:rPr>
          <w:rFonts w:eastAsiaTheme="minorEastAsia"/>
          <w:sz w:val="28"/>
          <w:szCs w:val="28"/>
        </w:rPr>
        <w:t xml:space="preserve"> kloakk, ildsteder osv. Ikke alle svarte, derfor laget vi en elektronisk purring i år, som er sendt ut til alle. Fint om alle passer på å svare – gjerne også selv om dere svarte i fjor!</w:t>
      </w:r>
    </w:p>
    <w:p w14:paraId="27F56CB4" w14:textId="4647BF09" w:rsidR="1B37E730" w:rsidRDefault="1B37E730" w:rsidP="1B37E730">
      <w:pPr>
        <w:jc w:val="center"/>
        <w:rPr>
          <w:rFonts w:eastAsiaTheme="minorEastAsia"/>
          <w:sz w:val="28"/>
          <w:szCs w:val="28"/>
        </w:rPr>
      </w:pPr>
      <w:r w:rsidRPr="1B37E730">
        <w:rPr>
          <w:rFonts w:eastAsiaTheme="minorEastAsia"/>
          <w:sz w:val="28"/>
          <w:szCs w:val="28"/>
        </w:rPr>
        <w:t>*</w:t>
      </w:r>
    </w:p>
    <w:p w14:paraId="30A79B28" w14:textId="42C284E1" w:rsidR="1B37E730" w:rsidRDefault="1B37E730" w:rsidP="1B37E730">
      <w:pPr>
        <w:rPr>
          <w:rFonts w:eastAsiaTheme="minorEastAsia"/>
          <w:sz w:val="28"/>
          <w:szCs w:val="28"/>
        </w:rPr>
      </w:pPr>
      <w:r w:rsidRPr="1B37E730">
        <w:rPr>
          <w:rFonts w:eastAsiaTheme="minorEastAsia"/>
          <w:sz w:val="28"/>
          <w:szCs w:val="28"/>
        </w:rPr>
        <w:t xml:space="preserve">Myntinnkastet på </w:t>
      </w:r>
      <w:proofErr w:type="spellStart"/>
      <w:r w:rsidRPr="1B37E730">
        <w:rPr>
          <w:rFonts w:eastAsiaTheme="minorEastAsia"/>
          <w:sz w:val="28"/>
          <w:szCs w:val="28"/>
        </w:rPr>
        <w:t>toaletthus</w:t>
      </w:r>
      <w:proofErr w:type="spellEnd"/>
      <w:r w:rsidRPr="1B37E730">
        <w:rPr>
          <w:rFonts w:eastAsiaTheme="minorEastAsia"/>
          <w:sz w:val="28"/>
          <w:szCs w:val="28"/>
        </w:rPr>
        <w:t xml:space="preserve"> øst har vært ødelagt en stund. Styret har bestemt at vi ikke investerer penger i et nytt, MEN vi appellerer til kolonistenes samvittighet om likevel å betale. Det blir hengt opp en plakat der vi oppfordrer alle til å betale for seg ved bruk av både for dusj og vaskemaskin. </w:t>
      </w:r>
    </w:p>
    <w:p w14:paraId="7122B69E" w14:textId="2EECA6E8" w:rsidR="1B37E730" w:rsidRDefault="1B37E730" w:rsidP="1B37E730">
      <w:pPr>
        <w:jc w:val="center"/>
        <w:rPr>
          <w:rFonts w:eastAsiaTheme="minorEastAsia"/>
          <w:sz w:val="28"/>
          <w:szCs w:val="28"/>
        </w:rPr>
      </w:pPr>
      <w:r w:rsidRPr="1B37E730">
        <w:rPr>
          <w:rFonts w:eastAsiaTheme="minorEastAsia"/>
          <w:sz w:val="28"/>
          <w:szCs w:val="28"/>
        </w:rPr>
        <w:t>*</w:t>
      </w:r>
    </w:p>
    <w:p w14:paraId="5C208475" w14:textId="12BE0704" w:rsidR="1B37E730" w:rsidRDefault="1B37E730" w:rsidP="1B37E730">
      <w:pPr>
        <w:rPr>
          <w:rFonts w:eastAsiaTheme="minorEastAsia"/>
          <w:sz w:val="28"/>
          <w:szCs w:val="28"/>
        </w:rPr>
      </w:pPr>
      <w:r w:rsidRPr="1B37E730">
        <w:rPr>
          <w:rFonts w:eastAsiaTheme="minorEastAsia"/>
          <w:sz w:val="28"/>
          <w:szCs w:val="28"/>
        </w:rPr>
        <w:t>Planlegger du å selge hytta? Fristen for å gi beskjed til styret er senest 1.</w:t>
      </w:r>
      <w:r w:rsidR="00D4420D">
        <w:rPr>
          <w:rFonts w:eastAsiaTheme="minorEastAsia"/>
          <w:sz w:val="28"/>
          <w:szCs w:val="28"/>
        </w:rPr>
        <w:t xml:space="preserve"> </w:t>
      </w:r>
      <w:r w:rsidRPr="1B37E730">
        <w:rPr>
          <w:rFonts w:eastAsiaTheme="minorEastAsia"/>
          <w:sz w:val="28"/>
          <w:szCs w:val="28"/>
        </w:rPr>
        <w:t>mai. Neste mulighet er 1.</w:t>
      </w:r>
      <w:r w:rsidR="00D4420D">
        <w:rPr>
          <w:rFonts w:eastAsiaTheme="minorEastAsia"/>
          <w:sz w:val="28"/>
          <w:szCs w:val="28"/>
        </w:rPr>
        <w:t xml:space="preserve"> </w:t>
      </w:r>
      <w:r w:rsidRPr="1B37E730">
        <w:rPr>
          <w:rFonts w:eastAsiaTheme="minorEastAsia"/>
          <w:sz w:val="28"/>
          <w:szCs w:val="28"/>
        </w:rPr>
        <w:t>august.</w:t>
      </w:r>
    </w:p>
    <w:p w14:paraId="1D127392" w14:textId="64B8E4C1" w:rsidR="1B37E730" w:rsidRDefault="1B37E730" w:rsidP="1B37E730">
      <w:pPr>
        <w:jc w:val="center"/>
        <w:rPr>
          <w:rFonts w:eastAsiaTheme="minorEastAsia"/>
          <w:sz w:val="28"/>
          <w:szCs w:val="28"/>
        </w:rPr>
      </w:pPr>
      <w:r w:rsidRPr="1B37E730">
        <w:rPr>
          <w:rFonts w:eastAsiaTheme="minorEastAsia"/>
          <w:sz w:val="28"/>
          <w:szCs w:val="28"/>
        </w:rPr>
        <w:t>*</w:t>
      </w:r>
    </w:p>
    <w:p w14:paraId="3733CDEC" w14:textId="1DB7C909" w:rsidR="1B37E730" w:rsidRDefault="1B37E730" w:rsidP="1B37E730">
      <w:pPr>
        <w:rPr>
          <w:rFonts w:eastAsiaTheme="minorEastAsia"/>
          <w:sz w:val="28"/>
          <w:szCs w:val="28"/>
        </w:rPr>
      </w:pPr>
      <w:r w:rsidRPr="1B37E730">
        <w:rPr>
          <w:rFonts w:eastAsiaTheme="minorEastAsia"/>
          <w:sz w:val="28"/>
          <w:szCs w:val="28"/>
        </w:rPr>
        <w:t xml:space="preserve">Det har vært landsmøte i Norsk Kolonihageforbund siden sist. Her kan du lese protokollen derfra: </w:t>
      </w:r>
      <w:hyperlink r:id="rId9">
        <w:r w:rsidRPr="00D4420D">
          <w:rPr>
            <w:rStyle w:val="Hyperkobling"/>
            <w:rFonts w:eastAsiaTheme="minorEastAsia"/>
            <w:sz w:val="24"/>
            <w:szCs w:val="24"/>
          </w:rPr>
          <w:t>https://www.kolonihager.no/uploads/5/4/7/4/54746459/lm2019_protokoll.pdf</w:t>
        </w:r>
      </w:hyperlink>
    </w:p>
    <w:p w14:paraId="6B4FD89F" w14:textId="0FDB1E96" w:rsidR="1B37E730" w:rsidRDefault="1B37E730" w:rsidP="1B37E730">
      <w:pPr>
        <w:rPr>
          <w:rFonts w:eastAsiaTheme="minorEastAsia"/>
          <w:sz w:val="28"/>
          <w:szCs w:val="28"/>
        </w:rPr>
      </w:pPr>
      <w:r w:rsidRPr="1B37E730">
        <w:rPr>
          <w:rFonts w:eastAsiaTheme="minorEastAsia"/>
          <w:sz w:val="28"/>
          <w:szCs w:val="28"/>
        </w:rPr>
        <w:t xml:space="preserve">Blant annet ble dette enstemmig vedtatt: </w:t>
      </w:r>
      <w:r>
        <w:rPr>
          <w:noProof/>
          <w:lang w:val="en-US" w:eastAsia="nb-NO"/>
        </w:rPr>
        <w:drawing>
          <wp:inline distT="0" distB="0" distL="0" distR="0" wp14:anchorId="7065E497" wp14:editId="3BE9E2A0">
            <wp:extent cx="5724524" cy="933450"/>
            <wp:effectExtent l="0" t="0" r="0" b="0"/>
            <wp:docPr id="1948256177" name="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pic:cNvPicPr/>
                  </pic:nvPicPr>
                  <pic:blipFill>
                    <a:blip r:embed="rId10">
                      <a:extLst>
                        <a:ext uri="{28A0092B-C50C-407E-A947-70E740481C1C}">
                          <a14:useLocalDpi xmlns:a14="http://schemas.microsoft.com/office/drawing/2010/main" val="0"/>
                        </a:ext>
                      </a:extLst>
                    </a:blip>
                    <a:stretch>
                      <a:fillRect/>
                    </a:stretch>
                  </pic:blipFill>
                  <pic:spPr>
                    <a:xfrm>
                      <a:off x="0" y="0"/>
                      <a:ext cx="5724524" cy="933450"/>
                    </a:xfrm>
                    <a:prstGeom prst="rect">
                      <a:avLst/>
                    </a:prstGeom>
                  </pic:spPr>
                </pic:pic>
              </a:graphicData>
            </a:graphic>
          </wp:inline>
        </w:drawing>
      </w:r>
    </w:p>
    <w:p w14:paraId="53E27C4A" w14:textId="77777777" w:rsidR="00D4420D" w:rsidRDefault="1B37E730" w:rsidP="00D4420D">
      <w:pPr>
        <w:jc w:val="center"/>
        <w:rPr>
          <w:rFonts w:eastAsiaTheme="minorEastAsia"/>
          <w:sz w:val="28"/>
          <w:szCs w:val="28"/>
        </w:rPr>
      </w:pPr>
      <w:r w:rsidRPr="1B37E730">
        <w:rPr>
          <w:rFonts w:eastAsiaTheme="minorEastAsia"/>
          <w:sz w:val="28"/>
          <w:szCs w:val="28"/>
        </w:rPr>
        <w:t>*</w:t>
      </w:r>
    </w:p>
    <w:p w14:paraId="5983D725" w14:textId="32C6F335" w:rsidR="1B37E730" w:rsidRPr="00D4420D" w:rsidRDefault="1B37E730" w:rsidP="00D4420D">
      <w:pPr>
        <w:rPr>
          <w:rFonts w:eastAsiaTheme="minorEastAsia"/>
          <w:sz w:val="24"/>
          <w:szCs w:val="24"/>
        </w:rPr>
      </w:pPr>
      <w:r w:rsidRPr="00D4420D">
        <w:rPr>
          <w:rFonts w:eastAsiaTheme="minorEastAsia"/>
          <w:sz w:val="24"/>
          <w:szCs w:val="24"/>
        </w:rPr>
        <w:t xml:space="preserve">23.mai er det felles årsmøte for de fem Solvang-avdelingene. Det er der de reviderte byggeforskriftene skal vedtas. Innstillingen fra byggeforskriftoppryddingskomiteen kan du lese her: </w:t>
      </w:r>
      <w:hyperlink r:id="rId11">
        <w:r w:rsidRPr="00D4420D">
          <w:rPr>
            <w:rStyle w:val="Hyperkobling"/>
            <w:rFonts w:eastAsiaTheme="minorEastAsia"/>
            <w:sz w:val="24"/>
            <w:szCs w:val="24"/>
          </w:rPr>
          <w:t>https://www.solvangregler.no/2019/sisteutkast-til-reviderte-byggeforskrifter/</w:t>
        </w:r>
      </w:hyperlink>
    </w:p>
    <w:p w14:paraId="27F13CC0" w14:textId="79AB707B" w:rsidR="1B37E730" w:rsidRDefault="1B37E730" w:rsidP="1B37E730">
      <w:pPr>
        <w:rPr>
          <w:rFonts w:eastAsiaTheme="minorEastAsia"/>
          <w:sz w:val="28"/>
          <w:szCs w:val="28"/>
        </w:rPr>
      </w:pPr>
    </w:p>
    <w:sectPr w:rsidR="1B37E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5877"/>
    <w:multiLevelType w:val="hybridMultilevel"/>
    <w:tmpl w:val="195C5990"/>
    <w:lvl w:ilvl="0" w:tplc="6B0294F8">
      <w:start w:val="1"/>
      <w:numFmt w:val="bullet"/>
      <w:lvlText w:val=""/>
      <w:lvlJc w:val="left"/>
      <w:pPr>
        <w:ind w:left="720" w:hanging="360"/>
      </w:pPr>
      <w:rPr>
        <w:rFonts w:ascii="Symbol" w:hAnsi="Symbol" w:hint="default"/>
      </w:rPr>
    </w:lvl>
    <w:lvl w:ilvl="1" w:tplc="82AEE2F8">
      <w:start w:val="1"/>
      <w:numFmt w:val="bullet"/>
      <w:lvlText w:val="o"/>
      <w:lvlJc w:val="left"/>
      <w:pPr>
        <w:ind w:left="1440" w:hanging="360"/>
      </w:pPr>
      <w:rPr>
        <w:rFonts w:ascii="Courier New" w:hAnsi="Courier New" w:hint="default"/>
      </w:rPr>
    </w:lvl>
    <w:lvl w:ilvl="2" w:tplc="EF124394">
      <w:start w:val="1"/>
      <w:numFmt w:val="bullet"/>
      <w:lvlText w:val=""/>
      <w:lvlJc w:val="left"/>
      <w:pPr>
        <w:ind w:left="2160" w:hanging="360"/>
      </w:pPr>
      <w:rPr>
        <w:rFonts w:ascii="Wingdings" w:hAnsi="Wingdings" w:hint="default"/>
      </w:rPr>
    </w:lvl>
    <w:lvl w:ilvl="3" w:tplc="EDE4F842">
      <w:start w:val="1"/>
      <w:numFmt w:val="bullet"/>
      <w:lvlText w:val=""/>
      <w:lvlJc w:val="left"/>
      <w:pPr>
        <w:ind w:left="2880" w:hanging="360"/>
      </w:pPr>
      <w:rPr>
        <w:rFonts w:ascii="Symbol" w:hAnsi="Symbol" w:hint="default"/>
      </w:rPr>
    </w:lvl>
    <w:lvl w:ilvl="4" w:tplc="95788532">
      <w:start w:val="1"/>
      <w:numFmt w:val="bullet"/>
      <w:lvlText w:val="o"/>
      <w:lvlJc w:val="left"/>
      <w:pPr>
        <w:ind w:left="3600" w:hanging="360"/>
      </w:pPr>
      <w:rPr>
        <w:rFonts w:ascii="Courier New" w:hAnsi="Courier New" w:hint="default"/>
      </w:rPr>
    </w:lvl>
    <w:lvl w:ilvl="5" w:tplc="479A2B0E">
      <w:start w:val="1"/>
      <w:numFmt w:val="bullet"/>
      <w:lvlText w:val=""/>
      <w:lvlJc w:val="left"/>
      <w:pPr>
        <w:ind w:left="4320" w:hanging="360"/>
      </w:pPr>
      <w:rPr>
        <w:rFonts w:ascii="Wingdings" w:hAnsi="Wingdings" w:hint="default"/>
      </w:rPr>
    </w:lvl>
    <w:lvl w:ilvl="6" w:tplc="06789474">
      <w:start w:val="1"/>
      <w:numFmt w:val="bullet"/>
      <w:lvlText w:val=""/>
      <w:lvlJc w:val="left"/>
      <w:pPr>
        <w:ind w:left="5040" w:hanging="360"/>
      </w:pPr>
      <w:rPr>
        <w:rFonts w:ascii="Symbol" w:hAnsi="Symbol" w:hint="default"/>
      </w:rPr>
    </w:lvl>
    <w:lvl w:ilvl="7" w:tplc="C8389208">
      <w:start w:val="1"/>
      <w:numFmt w:val="bullet"/>
      <w:lvlText w:val="o"/>
      <w:lvlJc w:val="left"/>
      <w:pPr>
        <w:ind w:left="5760" w:hanging="360"/>
      </w:pPr>
      <w:rPr>
        <w:rFonts w:ascii="Courier New" w:hAnsi="Courier New" w:hint="default"/>
      </w:rPr>
    </w:lvl>
    <w:lvl w:ilvl="8" w:tplc="C406993C">
      <w:start w:val="1"/>
      <w:numFmt w:val="bullet"/>
      <w:lvlText w:val=""/>
      <w:lvlJc w:val="left"/>
      <w:pPr>
        <w:ind w:left="6480" w:hanging="360"/>
      </w:pPr>
      <w:rPr>
        <w:rFonts w:ascii="Wingdings" w:hAnsi="Wingdings" w:hint="default"/>
      </w:rPr>
    </w:lvl>
  </w:abstractNum>
  <w:abstractNum w:abstractNumId="1">
    <w:nsid w:val="13D45846"/>
    <w:multiLevelType w:val="hybridMultilevel"/>
    <w:tmpl w:val="8DDA560C"/>
    <w:lvl w:ilvl="0" w:tplc="948ADCB8">
      <w:start w:val="1"/>
      <w:numFmt w:val="bullet"/>
      <w:lvlText w:val=""/>
      <w:lvlJc w:val="left"/>
      <w:pPr>
        <w:ind w:left="720" w:hanging="360"/>
      </w:pPr>
      <w:rPr>
        <w:rFonts w:ascii="Symbol" w:hAnsi="Symbol" w:hint="default"/>
      </w:rPr>
    </w:lvl>
    <w:lvl w:ilvl="1" w:tplc="3CC6D03A">
      <w:start w:val="1"/>
      <w:numFmt w:val="bullet"/>
      <w:lvlText w:val="o"/>
      <w:lvlJc w:val="left"/>
      <w:pPr>
        <w:ind w:left="1440" w:hanging="360"/>
      </w:pPr>
      <w:rPr>
        <w:rFonts w:ascii="Courier New" w:hAnsi="Courier New" w:hint="default"/>
      </w:rPr>
    </w:lvl>
    <w:lvl w:ilvl="2" w:tplc="BF3A9B84">
      <w:start w:val="1"/>
      <w:numFmt w:val="bullet"/>
      <w:lvlText w:val=""/>
      <w:lvlJc w:val="left"/>
      <w:pPr>
        <w:ind w:left="2160" w:hanging="360"/>
      </w:pPr>
      <w:rPr>
        <w:rFonts w:ascii="Wingdings" w:hAnsi="Wingdings" w:hint="default"/>
      </w:rPr>
    </w:lvl>
    <w:lvl w:ilvl="3" w:tplc="B106A6B4">
      <w:start w:val="1"/>
      <w:numFmt w:val="bullet"/>
      <w:lvlText w:val=""/>
      <w:lvlJc w:val="left"/>
      <w:pPr>
        <w:ind w:left="2880" w:hanging="360"/>
      </w:pPr>
      <w:rPr>
        <w:rFonts w:ascii="Symbol" w:hAnsi="Symbol" w:hint="default"/>
      </w:rPr>
    </w:lvl>
    <w:lvl w:ilvl="4" w:tplc="F218292E">
      <w:start w:val="1"/>
      <w:numFmt w:val="bullet"/>
      <w:lvlText w:val="o"/>
      <w:lvlJc w:val="left"/>
      <w:pPr>
        <w:ind w:left="3600" w:hanging="360"/>
      </w:pPr>
      <w:rPr>
        <w:rFonts w:ascii="Courier New" w:hAnsi="Courier New" w:hint="default"/>
      </w:rPr>
    </w:lvl>
    <w:lvl w:ilvl="5" w:tplc="24A65248">
      <w:start w:val="1"/>
      <w:numFmt w:val="bullet"/>
      <w:lvlText w:val=""/>
      <w:lvlJc w:val="left"/>
      <w:pPr>
        <w:ind w:left="4320" w:hanging="360"/>
      </w:pPr>
      <w:rPr>
        <w:rFonts w:ascii="Wingdings" w:hAnsi="Wingdings" w:hint="default"/>
      </w:rPr>
    </w:lvl>
    <w:lvl w:ilvl="6" w:tplc="2252EF1E">
      <w:start w:val="1"/>
      <w:numFmt w:val="bullet"/>
      <w:lvlText w:val=""/>
      <w:lvlJc w:val="left"/>
      <w:pPr>
        <w:ind w:left="5040" w:hanging="360"/>
      </w:pPr>
      <w:rPr>
        <w:rFonts w:ascii="Symbol" w:hAnsi="Symbol" w:hint="default"/>
      </w:rPr>
    </w:lvl>
    <w:lvl w:ilvl="7" w:tplc="D21C1558">
      <w:start w:val="1"/>
      <w:numFmt w:val="bullet"/>
      <w:lvlText w:val="o"/>
      <w:lvlJc w:val="left"/>
      <w:pPr>
        <w:ind w:left="5760" w:hanging="360"/>
      </w:pPr>
      <w:rPr>
        <w:rFonts w:ascii="Courier New" w:hAnsi="Courier New" w:hint="default"/>
      </w:rPr>
    </w:lvl>
    <w:lvl w:ilvl="8" w:tplc="348E9AB0">
      <w:start w:val="1"/>
      <w:numFmt w:val="bullet"/>
      <w:lvlText w:val=""/>
      <w:lvlJc w:val="left"/>
      <w:pPr>
        <w:ind w:left="6480" w:hanging="360"/>
      </w:pPr>
      <w:rPr>
        <w:rFonts w:ascii="Wingdings" w:hAnsi="Wingdings" w:hint="default"/>
      </w:rPr>
    </w:lvl>
  </w:abstractNum>
  <w:abstractNum w:abstractNumId="2">
    <w:nsid w:val="1A29443E"/>
    <w:multiLevelType w:val="hybridMultilevel"/>
    <w:tmpl w:val="87D6C77E"/>
    <w:lvl w:ilvl="0" w:tplc="E54048AE">
      <w:start w:val="1"/>
      <w:numFmt w:val="bullet"/>
      <w:lvlText w:val=""/>
      <w:lvlJc w:val="left"/>
      <w:pPr>
        <w:ind w:left="720" w:hanging="360"/>
      </w:pPr>
      <w:rPr>
        <w:rFonts w:ascii="Symbol" w:hAnsi="Symbol" w:hint="default"/>
      </w:rPr>
    </w:lvl>
    <w:lvl w:ilvl="1" w:tplc="AD38C1C0">
      <w:start w:val="1"/>
      <w:numFmt w:val="bullet"/>
      <w:lvlText w:val="o"/>
      <w:lvlJc w:val="left"/>
      <w:pPr>
        <w:ind w:left="1440" w:hanging="360"/>
      </w:pPr>
      <w:rPr>
        <w:rFonts w:ascii="Courier New" w:hAnsi="Courier New" w:hint="default"/>
      </w:rPr>
    </w:lvl>
    <w:lvl w:ilvl="2" w:tplc="5F5E1C00">
      <w:start w:val="1"/>
      <w:numFmt w:val="bullet"/>
      <w:lvlText w:val=""/>
      <w:lvlJc w:val="left"/>
      <w:pPr>
        <w:ind w:left="2160" w:hanging="360"/>
      </w:pPr>
      <w:rPr>
        <w:rFonts w:ascii="Wingdings" w:hAnsi="Wingdings" w:hint="default"/>
      </w:rPr>
    </w:lvl>
    <w:lvl w:ilvl="3" w:tplc="9FAAE02A">
      <w:start w:val="1"/>
      <w:numFmt w:val="bullet"/>
      <w:lvlText w:val=""/>
      <w:lvlJc w:val="left"/>
      <w:pPr>
        <w:ind w:left="2880" w:hanging="360"/>
      </w:pPr>
      <w:rPr>
        <w:rFonts w:ascii="Symbol" w:hAnsi="Symbol" w:hint="default"/>
      </w:rPr>
    </w:lvl>
    <w:lvl w:ilvl="4" w:tplc="6C464C8A">
      <w:start w:val="1"/>
      <w:numFmt w:val="bullet"/>
      <w:lvlText w:val="o"/>
      <w:lvlJc w:val="left"/>
      <w:pPr>
        <w:ind w:left="3600" w:hanging="360"/>
      </w:pPr>
      <w:rPr>
        <w:rFonts w:ascii="Courier New" w:hAnsi="Courier New" w:hint="default"/>
      </w:rPr>
    </w:lvl>
    <w:lvl w:ilvl="5" w:tplc="C14CFDAA">
      <w:start w:val="1"/>
      <w:numFmt w:val="bullet"/>
      <w:lvlText w:val=""/>
      <w:lvlJc w:val="left"/>
      <w:pPr>
        <w:ind w:left="4320" w:hanging="360"/>
      </w:pPr>
      <w:rPr>
        <w:rFonts w:ascii="Wingdings" w:hAnsi="Wingdings" w:hint="default"/>
      </w:rPr>
    </w:lvl>
    <w:lvl w:ilvl="6" w:tplc="FCCA70FE">
      <w:start w:val="1"/>
      <w:numFmt w:val="bullet"/>
      <w:lvlText w:val=""/>
      <w:lvlJc w:val="left"/>
      <w:pPr>
        <w:ind w:left="5040" w:hanging="360"/>
      </w:pPr>
      <w:rPr>
        <w:rFonts w:ascii="Symbol" w:hAnsi="Symbol" w:hint="default"/>
      </w:rPr>
    </w:lvl>
    <w:lvl w:ilvl="7" w:tplc="4F46B6D0">
      <w:start w:val="1"/>
      <w:numFmt w:val="bullet"/>
      <w:lvlText w:val="o"/>
      <w:lvlJc w:val="left"/>
      <w:pPr>
        <w:ind w:left="5760" w:hanging="360"/>
      </w:pPr>
      <w:rPr>
        <w:rFonts w:ascii="Courier New" w:hAnsi="Courier New" w:hint="default"/>
      </w:rPr>
    </w:lvl>
    <w:lvl w:ilvl="8" w:tplc="DC30B974">
      <w:start w:val="1"/>
      <w:numFmt w:val="bullet"/>
      <w:lvlText w:val=""/>
      <w:lvlJc w:val="left"/>
      <w:pPr>
        <w:ind w:left="6480" w:hanging="360"/>
      </w:pPr>
      <w:rPr>
        <w:rFonts w:ascii="Wingdings" w:hAnsi="Wingdings" w:hint="default"/>
      </w:rPr>
    </w:lvl>
  </w:abstractNum>
  <w:abstractNum w:abstractNumId="3">
    <w:nsid w:val="244949F0"/>
    <w:multiLevelType w:val="hybridMultilevel"/>
    <w:tmpl w:val="864803FA"/>
    <w:lvl w:ilvl="0" w:tplc="0E94AEA0">
      <w:start w:val="1"/>
      <w:numFmt w:val="bullet"/>
      <w:lvlText w:val=""/>
      <w:lvlJc w:val="left"/>
      <w:pPr>
        <w:ind w:left="720" w:hanging="360"/>
      </w:pPr>
      <w:rPr>
        <w:rFonts w:ascii="Symbol" w:hAnsi="Symbol" w:hint="default"/>
      </w:rPr>
    </w:lvl>
    <w:lvl w:ilvl="1" w:tplc="CB168716">
      <w:start w:val="1"/>
      <w:numFmt w:val="bullet"/>
      <w:lvlText w:val="o"/>
      <w:lvlJc w:val="left"/>
      <w:pPr>
        <w:ind w:left="1440" w:hanging="360"/>
      </w:pPr>
      <w:rPr>
        <w:rFonts w:ascii="Courier New" w:hAnsi="Courier New" w:hint="default"/>
      </w:rPr>
    </w:lvl>
    <w:lvl w:ilvl="2" w:tplc="D64CB972">
      <w:start w:val="1"/>
      <w:numFmt w:val="bullet"/>
      <w:lvlText w:val=""/>
      <w:lvlJc w:val="left"/>
      <w:pPr>
        <w:ind w:left="2160" w:hanging="360"/>
      </w:pPr>
      <w:rPr>
        <w:rFonts w:ascii="Wingdings" w:hAnsi="Wingdings" w:hint="default"/>
      </w:rPr>
    </w:lvl>
    <w:lvl w:ilvl="3" w:tplc="CA662DD8">
      <w:start w:val="1"/>
      <w:numFmt w:val="bullet"/>
      <w:lvlText w:val=""/>
      <w:lvlJc w:val="left"/>
      <w:pPr>
        <w:ind w:left="2880" w:hanging="360"/>
      </w:pPr>
      <w:rPr>
        <w:rFonts w:ascii="Symbol" w:hAnsi="Symbol" w:hint="default"/>
      </w:rPr>
    </w:lvl>
    <w:lvl w:ilvl="4" w:tplc="329C1274">
      <w:start w:val="1"/>
      <w:numFmt w:val="bullet"/>
      <w:lvlText w:val="o"/>
      <w:lvlJc w:val="left"/>
      <w:pPr>
        <w:ind w:left="3600" w:hanging="360"/>
      </w:pPr>
      <w:rPr>
        <w:rFonts w:ascii="Courier New" w:hAnsi="Courier New" w:hint="default"/>
      </w:rPr>
    </w:lvl>
    <w:lvl w:ilvl="5" w:tplc="54781B7E">
      <w:start w:val="1"/>
      <w:numFmt w:val="bullet"/>
      <w:lvlText w:val=""/>
      <w:lvlJc w:val="left"/>
      <w:pPr>
        <w:ind w:left="4320" w:hanging="360"/>
      </w:pPr>
      <w:rPr>
        <w:rFonts w:ascii="Wingdings" w:hAnsi="Wingdings" w:hint="default"/>
      </w:rPr>
    </w:lvl>
    <w:lvl w:ilvl="6" w:tplc="F24CF7B0">
      <w:start w:val="1"/>
      <w:numFmt w:val="bullet"/>
      <w:lvlText w:val=""/>
      <w:lvlJc w:val="left"/>
      <w:pPr>
        <w:ind w:left="5040" w:hanging="360"/>
      </w:pPr>
      <w:rPr>
        <w:rFonts w:ascii="Symbol" w:hAnsi="Symbol" w:hint="default"/>
      </w:rPr>
    </w:lvl>
    <w:lvl w:ilvl="7" w:tplc="CBAE5B18">
      <w:start w:val="1"/>
      <w:numFmt w:val="bullet"/>
      <w:lvlText w:val="o"/>
      <w:lvlJc w:val="left"/>
      <w:pPr>
        <w:ind w:left="5760" w:hanging="360"/>
      </w:pPr>
      <w:rPr>
        <w:rFonts w:ascii="Courier New" w:hAnsi="Courier New" w:hint="default"/>
      </w:rPr>
    </w:lvl>
    <w:lvl w:ilvl="8" w:tplc="0A0AA246">
      <w:start w:val="1"/>
      <w:numFmt w:val="bullet"/>
      <w:lvlText w:val=""/>
      <w:lvlJc w:val="left"/>
      <w:pPr>
        <w:ind w:left="6480" w:hanging="360"/>
      </w:pPr>
      <w:rPr>
        <w:rFonts w:ascii="Wingdings" w:hAnsi="Wingdings" w:hint="default"/>
      </w:rPr>
    </w:lvl>
  </w:abstractNum>
  <w:abstractNum w:abstractNumId="4">
    <w:nsid w:val="5F492C45"/>
    <w:multiLevelType w:val="hybridMultilevel"/>
    <w:tmpl w:val="1244230C"/>
    <w:lvl w:ilvl="0" w:tplc="0FB03306">
      <w:start w:val="1"/>
      <w:numFmt w:val="bullet"/>
      <w:lvlText w:val=""/>
      <w:lvlJc w:val="left"/>
      <w:pPr>
        <w:ind w:left="720" w:hanging="360"/>
      </w:pPr>
      <w:rPr>
        <w:rFonts w:ascii="Symbol" w:hAnsi="Symbol" w:hint="default"/>
      </w:rPr>
    </w:lvl>
    <w:lvl w:ilvl="1" w:tplc="B528529A">
      <w:start w:val="1"/>
      <w:numFmt w:val="bullet"/>
      <w:lvlText w:val="o"/>
      <w:lvlJc w:val="left"/>
      <w:pPr>
        <w:ind w:left="1440" w:hanging="360"/>
      </w:pPr>
      <w:rPr>
        <w:rFonts w:ascii="Courier New" w:hAnsi="Courier New" w:hint="default"/>
      </w:rPr>
    </w:lvl>
    <w:lvl w:ilvl="2" w:tplc="3FB6885C">
      <w:start w:val="1"/>
      <w:numFmt w:val="bullet"/>
      <w:lvlText w:val=""/>
      <w:lvlJc w:val="left"/>
      <w:pPr>
        <w:ind w:left="2160" w:hanging="360"/>
      </w:pPr>
      <w:rPr>
        <w:rFonts w:ascii="Wingdings" w:hAnsi="Wingdings" w:hint="default"/>
      </w:rPr>
    </w:lvl>
    <w:lvl w:ilvl="3" w:tplc="B248EAAC">
      <w:start w:val="1"/>
      <w:numFmt w:val="bullet"/>
      <w:lvlText w:val=""/>
      <w:lvlJc w:val="left"/>
      <w:pPr>
        <w:ind w:left="2880" w:hanging="360"/>
      </w:pPr>
      <w:rPr>
        <w:rFonts w:ascii="Symbol" w:hAnsi="Symbol" w:hint="default"/>
      </w:rPr>
    </w:lvl>
    <w:lvl w:ilvl="4" w:tplc="840AD256">
      <w:start w:val="1"/>
      <w:numFmt w:val="bullet"/>
      <w:lvlText w:val="o"/>
      <w:lvlJc w:val="left"/>
      <w:pPr>
        <w:ind w:left="3600" w:hanging="360"/>
      </w:pPr>
      <w:rPr>
        <w:rFonts w:ascii="Courier New" w:hAnsi="Courier New" w:hint="default"/>
      </w:rPr>
    </w:lvl>
    <w:lvl w:ilvl="5" w:tplc="DFCE7CD8">
      <w:start w:val="1"/>
      <w:numFmt w:val="bullet"/>
      <w:lvlText w:val=""/>
      <w:lvlJc w:val="left"/>
      <w:pPr>
        <w:ind w:left="4320" w:hanging="360"/>
      </w:pPr>
      <w:rPr>
        <w:rFonts w:ascii="Wingdings" w:hAnsi="Wingdings" w:hint="default"/>
      </w:rPr>
    </w:lvl>
    <w:lvl w:ilvl="6" w:tplc="D164AA3A">
      <w:start w:val="1"/>
      <w:numFmt w:val="bullet"/>
      <w:lvlText w:val=""/>
      <w:lvlJc w:val="left"/>
      <w:pPr>
        <w:ind w:left="5040" w:hanging="360"/>
      </w:pPr>
      <w:rPr>
        <w:rFonts w:ascii="Symbol" w:hAnsi="Symbol" w:hint="default"/>
      </w:rPr>
    </w:lvl>
    <w:lvl w:ilvl="7" w:tplc="1BEC7F80">
      <w:start w:val="1"/>
      <w:numFmt w:val="bullet"/>
      <w:lvlText w:val="o"/>
      <w:lvlJc w:val="left"/>
      <w:pPr>
        <w:ind w:left="5760" w:hanging="360"/>
      </w:pPr>
      <w:rPr>
        <w:rFonts w:ascii="Courier New" w:hAnsi="Courier New" w:hint="default"/>
      </w:rPr>
    </w:lvl>
    <w:lvl w:ilvl="8" w:tplc="D80E272C">
      <w:start w:val="1"/>
      <w:numFmt w:val="bullet"/>
      <w:lvlText w:val=""/>
      <w:lvlJc w:val="left"/>
      <w:pPr>
        <w:ind w:left="6480" w:hanging="360"/>
      </w:pPr>
      <w:rPr>
        <w:rFonts w:ascii="Wingdings" w:hAnsi="Wingdings" w:hint="default"/>
      </w:rPr>
    </w:lvl>
  </w:abstractNum>
  <w:abstractNum w:abstractNumId="5">
    <w:nsid w:val="7D851F8E"/>
    <w:multiLevelType w:val="hybridMultilevel"/>
    <w:tmpl w:val="7F52D31A"/>
    <w:lvl w:ilvl="0" w:tplc="0B3C5826">
      <w:start w:val="1"/>
      <w:numFmt w:val="bullet"/>
      <w:lvlText w:val=""/>
      <w:lvlJc w:val="left"/>
      <w:pPr>
        <w:ind w:left="720" w:hanging="360"/>
      </w:pPr>
      <w:rPr>
        <w:rFonts w:ascii="Symbol" w:hAnsi="Symbol" w:hint="default"/>
      </w:rPr>
    </w:lvl>
    <w:lvl w:ilvl="1" w:tplc="22383D5A">
      <w:start w:val="1"/>
      <w:numFmt w:val="bullet"/>
      <w:lvlText w:val="o"/>
      <w:lvlJc w:val="left"/>
      <w:pPr>
        <w:ind w:left="1440" w:hanging="360"/>
      </w:pPr>
      <w:rPr>
        <w:rFonts w:ascii="Courier New" w:hAnsi="Courier New" w:hint="default"/>
      </w:rPr>
    </w:lvl>
    <w:lvl w:ilvl="2" w:tplc="39BC4838">
      <w:start w:val="1"/>
      <w:numFmt w:val="bullet"/>
      <w:lvlText w:val=""/>
      <w:lvlJc w:val="left"/>
      <w:pPr>
        <w:ind w:left="2160" w:hanging="360"/>
      </w:pPr>
      <w:rPr>
        <w:rFonts w:ascii="Wingdings" w:hAnsi="Wingdings" w:hint="default"/>
      </w:rPr>
    </w:lvl>
    <w:lvl w:ilvl="3" w:tplc="E0E4121C">
      <w:start w:val="1"/>
      <w:numFmt w:val="bullet"/>
      <w:lvlText w:val=""/>
      <w:lvlJc w:val="left"/>
      <w:pPr>
        <w:ind w:left="2880" w:hanging="360"/>
      </w:pPr>
      <w:rPr>
        <w:rFonts w:ascii="Symbol" w:hAnsi="Symbol" w:hint="default"/>
      </w:rPr>
    </w:lvl>
    <w:lvl w:ilvl="4" w:tplc="1EFE4C38">
      <w:start w:val="1"/>
      <w:numFmt w:val="bullet"/>
      <w:lvlText w:val="o"/>
      <w:lvlJc w:val="left"/>
      <w:pPr>
        <w:ind w:left="3600" w:hanging="360"/>
      </w:pPr>
      <w:rPr>
        <w:rFonts w:ascii="Courier New" w:hAnsi="Courier New" w:hint="default"/>
      </w:rPr>
    </w:lvl>
    <w:lvl w:ilvl="5" w:tplc="73C26BC2">
      <w:start w:val="1"/>
      <w:numFmt w:val="bullet"/>
      <w:lvlText w:val=""/>
      <w:lvlJc w:val="left"/>
      <w:pPr>
        <w:ind w:left="4320" w:hanging="360"/>
      </w:pPr>
      <w:rPr>
        <w:rFonts w:ascii="Wingdings" w:hAnsi="Wingdings" w:hint="default"/>
      </w:rPr>
    </w:lvl>
    <w:lvl w:ilvl="6" w:tplc="81F0787A">
      <w:start w:val="1"/>
      <w:numFmt w:val="bullet"/>
      <w:lvlText w:val=""/>
      <w:lvlJc w:val="left"/>
      <w:pPr>
        <w:ind w:left="5040" w:hanging="360"/>
      </w:pPr>
      <w:rPr>
        <w:rFonts w:ascii="Symbol" w:hAnsi="Symbol" w:hint="default"/>
      </w:rPr>
    </w:lvl>
    <w:lvl w:ilvl="7" w:tplc="7806E2A2">
      <w:start w:val="1"/>
      <w:numFmt w:val="bullet"/>
      <w:lvlText w:val="o"/>
      <w:lvlJc w:val="left"/>
      <w:pPr>
        <w:ind w:left="5760" w:hanging="360"/>
      </w:pPr>
      <w:rPr>
        <w:rFonts w:ascii="Courier New" w:hAnsi="Courier New" w:hint="default"/>
      </w:rPr>
    </w:lvl>
    <w:lvl w:ilvl="8" w:tplc="07021854">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63F24"/>
    <w:rsid w:val="00C90B36"/>
    <w:rsid w:val="00D4420D"/>
    <w:rsid w:val="1B37E730"/>
    <w:rsid w:val="6C563F2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5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 w:type="paragraph" w:styleId="Bobletekst">
    <w:name w:val="Balloon Text"/>
    <w:basedOn w:val="Normal"/>
    <w:link w:val="BobletekstTegn"/>
    <w:uiPriority w:val="99"/>
    <w:semiHidden/>
    <w:unhideWhenUsed/>
    <w:rsid w:val="00D4420D"/>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D442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 w:type="paragraph" w:styleId="Bobletekst">
    <w:name w:val="Balloon Text"/>
    <w:basedOn w:val="Normal"/>
    <w:link w:val="BobletekstTegn"/>
    <w:uiPriority w:val="99"/>
    <w:semiHidden/>
    <w:unhideWhenUsed/>
    <w:rsid w:val="00D4420D"/>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D442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olvangregler.no/2019/sisteutkast-til-reviderte-byggeforskrifter/"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www.kolonihager.no/uploads/5/4/7/4/54746459/lm2019_protokoll.pdf"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4" ma:contentTypeDescription="Opprett et nytt dokument." ma:contentTypeScope="" ma:versionID="e6963cfd67b50cc36e7ff16f4d58a8ed">
  <xsd:schema xmlns:xsd="http://www.w3.org/2001/XMLSchema" xmlns:xs="http://www.w3.org/2001/XMLSchema" xmlns:p="http://schemas.microsoft.com/office/2006/metadata/properties" xmlns:ns2="f4bfcf92-58a1-477f-b4e5-c1fa8ba29a5f" xmlns:ns3="48f2c998-cbce-4d05-991f-4c82faa2bc20" targetNamespace="http://schemas.microsoft.com/office/2006/metadata/properties" ma:root="true" ma:fieldsID="cd334ec7990248d4c5a78a427d47e9be" ns2:_="" ns3:_="">
    <xsd:import namespace="f4bfcf92-58a1-477f-b4e5-c1fa8ba29a5f"/>
    <xsd:import namespace="48f2c998-cbce-4d05-991f-4c82faa2bc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cf92-58a1-477f-b4e5-c1fa8ba29a5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2c998-cbce-4d05-991f-4c82faa2bc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C0943-6A1D-4ADA-93A8-F0BFDB8AE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fcf92-58a1-477f-b4e5-c1fa8ba29a5f"/>
    <ds:schemaRef ds:uri="48f2c998-cbce-4d05-991f-4c82faa2b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ABF18-EA35-442D-B6ED-F163F4D3A5E0}">
  <ds:schemaRefs>
    <ds:schemaRef ds:uri="http://schemas.microsoft.com/sharepoint/v3/contenttype/forms"/>
  </ds:schemaRefs>
</ds:datastoreItem>
</file>

<file path=customXml/itemProps3.xml><?xml version="1.0" encoding="utf-8"?>
<ds:datastoreItem xmlns:ds="http://schemas.openxmlformats.org/officeDocument/2006/customXml" ds:itemID="{38BEE410-4F6E-4104-9FF1-96B6B92F3A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3042</Characters>
  <Application>Microsoft Macintosh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Carine Fløystad</cp:lastModifiedBy>
  <cp:revision>2</cp:revision>
  <dcterms:created xsi:type="dcterms:W3CDTF">2019-04-09T06:20:00Z</dcterms:created>
  <dcterms:modified xsi:type="dcterms:W3CDTF">2019-04-09T06:20:00Z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28</vt:lpwstr>
  </property>
  <property fmtid="{D5CDD505-2E9C-101B-9397-08002B2CF9AE}" pid="3" name="ContentTypeId">
    <vt:lpwstr>0x0101008EB2EC5B830DE343BD9595FB06A3D6D5</vt:lpwstr>
  </property>
</Properties>
</file>